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DF8BD"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全自动核酸分子杂交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 w:bidi="ar"/>
        </w:rPr>
        <w:t>仪技术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bidi="ar"/>
        </w:rPr>
        <w:t>参数</w:t>
      </w:r>
    </w:p>
    <w:p w14:paraId="7443AB0D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62057A48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一、技术参数</w:t>
      </w:r>
    </w:p>
    <w:p w14:paraId="5CBCB30D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1、采用导流杂交技术，杂交时间短，效率高；</w:t>
      </w:r>
    </w:p>
    <w:p w14:paraId="13556148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2、高速热循环系统，先进热电制冷技术，快速升降温；</w:t>
      </w:r>
    </w:p>
    <w:p w14:paraId="295EAC7B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3、液晶屏显示，触控操作，人性化UI界面；</w:t>
      </w:r>
    </w:p>
    <w:p w14:paraId="7863DC6E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4、杂交自动化，一键启动，添加样本后，可自动完成杂交过程；</w:t>
      </w:r>
    </w:p>
    <w:p w14:paraId="5C6C69E8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5、采用先进的压力平衡系统，节省杂交试剂的用量；</w:t>
      </w:r>
    </w:p>
    <w:p w14:paraId="55914A44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▲6、免费提供自动化判读软件，该软件为独立外置程序，支持安装部署在用户自备的外部计算机中；</w:t>
      </w:r>
    </w:p>
    <w:p w14:paraId="7D6D2742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▲7、样本容量：≥90人份</w:t>
      </w:r>
    </w:p>
    <w:p w14:paraId="020572C8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8、温度显示分辨率：0.1℃</w:t>
      </w:r>
    </w:p>
    <w:p w14:paraId="4B0E6027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9、温度控制精度：±0.5℃</w:t>
      </w:r>
    </w:p>
    <w:p w14:paraId="2E5E7104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10、升温速度：≥10.0℃/min</w:t>
      </w:r>
    </w:p>
    <w:p w14:paraId="06E6A045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11、降温速度：≥5.2℃/min</w:t>
      </w:r>
    </w:p>
    <w:p w14:paraId="248649AF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▲12、实验时间：50~120分钟</w:t>
      </w:r>
    </w:p>
    <w:p w14:paraId="5A5FA957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13、排液速度：85±10ml/min</w:t>
      </w:r>
    </w:p>
    <w:p w14:paraId="30B838F7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14、移液精度：500μL±15μL</w:t>
      </w:r>
    </w:p>
    <w:p w14:paraId="69D27EAA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15、交叉污染率：为零</w:t>
      </w:r>
    </w:p>
    <w:p w14:paraId="3084E43F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16、液体残留量：为零</w:t>
      </w:r>
    </w:p>
    <w:p w14:paraId="0C495C22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17、安全特性：</w:t>
      </w:r>
    </w:p>
    <w:p w14:paraId="3CDBAF9B"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（1）瞬态过压类别：Ⅱ类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；</w:t>
      </w:r>
    </w:p>
    <w:p w14:paraId="78F52BCE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（2）运行方式：连续24小时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；</w:t>
      </w:r>
    </w:p>
    <w:p w14:paraId="0833702E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（3）污染等级：2级污染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；</w:t>
      </w:r>
    </w:p>
    <w:p w14:paraId="0792EF1E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（4）属于普通型设备，不防浸液。</w:t>
      </w:r>
    </w:p>
    <w:p w14:paraId="6A5587DC"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二、保修期：≥3年</w:t>
      </w:r>
    </w:p>
    <w:p w14:paraId="471EFC4B">
      <w:pPr>
        <w:rPr>
          <w:rFonts w:ascii="宋体" w:hAnsi="宋体" w:cs="宋体"/>
          <w:b/>
          <w:bCs/>
          <w:color w:val="000000"/>
          <w:sz w:val="22"/>
          <w:szCs w:val="22"/>
        </w:rPr>
      </w:pPr>
    </w:p>
    <w:sectPr>
      <w:footerReference r:id="rId3" w:type="default"/>
      <w:pgSz w:w="11906" w:h="16838"/>
      <w:pgMar w:top="1134" w:right="1134" w:bottom="1134" w:left="1134" w:header="720" w:footer="720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2C513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6A628A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6A628A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MDE2MjIyMjlkNTNkMTRhZDMzMGQ1MzM3NmJlYWEifQ=="/>
  </w:docVars>
  <w:rsids>
    <w:rsidRoot w:val="6F0C3E00"/>
    <w:rsid w:val="00491A47"/>
    <w:rsid w:val="007F7263"/>
    <w:rsid w:val="00A45E07"/>
    <w:rsid w:val="055D6B49"/>
    <w:rsid w:val="09672750"/>
    <w:rsid w:val="09945B0A"/>
    <w:rsid w:val="0D490DA3"/>
    <w:rsid w:val="11A4090B"/>
    <w:rsid w:val="132C255F"/>
    <w:rsid w:val="1AD87853"/>
    <w:rsid w:val="1B535AF7"/>
    <w:rsid w:val="204B57B6"/>
    <w:rsid w:val="20DC0F32"/>
    <w:rsid w:val="219C50B8"/>
    <w:rsid w:val="24266C9B"/>
    <w:rsid w:val="25DA14EE"/>
    <w:rsid w:val="266222A5"/>
    <w:rsid w:val="2D1B1096"/>
    <w:rsid w:val="323F3FB8"/>
    <w:rsid w:val="394E727E"/>
    <w:rsid w:val="3B186043"/>
    <w:rsid w:val="3D6E3148"/>
    <w:rsid w:val="3FD0083B"/>
    <w:rsid w:val="40745308"/>
    <w:rsid w:val="4213463E"/>
    <w:rsid w:val="45C54F1B"/>
    <w:rsid w:val="46F84687"/>
    <w:rsid w:val="47AF7DE1"/>
    <w:rsid w:val="4C274132"/>
    <w:rsid w:val="50010D46"/>
    <w:rsid w:val="50F459B4"/>
    <w:rsid w:val="5486504B"/>
    <w:rsid w:val="56C23F89"/>
    <w:rsid w:val="595A3988"/>
    <w:rsid w:val="5A7730DA"/>
    <w:rsid w:val="5B5F2152"/>
    <w:rsid w:val="627444E9"/>
    <w:rsid w:val="64E4096E"/>
    <w:rsid w:val="65D568C4"/>
    <w:rsid w:val="66025468"/>
    <w:rsid w:val="6A9C5056"/>
    <w:rsid w:val="6B2E4B77"/>
    <w:rsid w:val="6F0C3E00"/>
    <w:rsid w:val="70075667"/>
    <w:rsid w:val="71A14375"/>
    <w:rsid w:val="71CB29D0"/>
    <w:rsid w:val="737E5C18"/>
    <w:rsid w:val="7B5829EE"/>
    <w:rsid w:val="7BB60910"/>
    <w:rsid w:val="7D4D727E"/>
    <w:rsid w:val="7E565865"/>
    <w:rsid w:val="7E8D5656"/>
    <w:rsid w:val="7EC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6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outlineLvl w:val="1"/>
    </w:pPr>
    <w:rPr>
      <w:rFonts w:hAnsi="宋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qFormat/>
    <w:uiPriority w:val="99"/>
    <w:pPr>
      <w:adjustRightInd w:val="0"/>
      <w:ind w:firstLine="420"/>
      <w:jc w:val="left"/>
      <w:textAlignment w:val="baseline"/>
    </w:pPr>
    <w:rPr>
      <w:rFonts w:eastAsia="楷体_GB2312"/>
      <w:sz w:val="24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next w:val="7"/>
    <w:qFormat/>
    <w:uiPriority w:val="0"/>
    <w:pPr>
      <w:ind w:firstLine="570"/>
    </w:pPr>
    <w:rPr>
      <w:rFonts w:ascii="宋体" w:hAnsi="宋体"/>
      <w:sz w:val="28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jc w:val="left"/>
    </w:pPr>
    <w:rPr>
      <w:b/>
      <w:bCs/>
      <w:caps/>
      <w:sz w:val="20"/>
      <w:szCs w:val="20"/>
    </w:rPr>
  </w:style>
  <w:style w:type="paragraph" w:styleId="11">
    <w:name w:val="Body Text First Indent"/>
    <w:basedOn w:val="1"/>
    <w:next w:val="1"/>
    <w:unhideWhenUsed/>
    <w:qFormat/>
    <w:uiPriority w:val="99"/>
    <w:pPr>
      <w:spacing w:line="360" w:lineRule="auto"/>
      <w:ind w:firstLine="309" w:firstLineChars="100"/>
      <w:outlineLvl w:val="0"/>
    </w:pPr>
    <w:rPr>
      <w:bCs/>
      <w:color w:val="000000"/>
      <w:kern w:val="28"/>
      <w:szCs w:val="21"/>
    </w:rPr>
  </w:style>
  <w:style w:type="paragraph" w:styleId="12">
    <w:name w:val="Body Text First Indent 2"/>
    <w:basedOn w:val="6"/>
    <w:unhideWhenUsed/>
    <w:qFormat/>
    <w:uiPriority w:val="99"/>
    <w:pPr>
      <w:ind w:left="420" w:firstLine="420" w:firstLineChars="200"/>
    </w:pPr>
  </w:style>
  <w:style w:type="table" w:styleId="14">
    <w:name w:val="Table Grid"/>
    <w:basedOn w:val="13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customStyle="1" w:styleId="17">
    <w:name w:val="标题 1 字符"/>
    <w:link w:val="2"/>
    <w:qFormat/>
    <w:uiPriority w:val="0"/>
    <w:rPr>
      <w:b/>
      <w:kern w:val="44"/>
      <w:sz w:val="36"/>
      <w:szCs w:val="44"/>
    </w:rPr>
  </w:style>
  <w:style w:type="paragraph" w:customStyle="1" w:styleId="18">
    <w:name w:val="NormalIndent"/>
    <w:basedOn w:val="1"/>
    <w:qFormat/>
    <w:uiPriority w:val="0"/>
    <w:pPr>
      <w:textAlignment w:val="baseline"/>
    </w:p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495</Characters>
  <Lines>2</Lines>
  <Paragraphs>1</Paragraphs>
  <TotalTime>1</TotalTime>
  <ScaleCrop>false</ScaleCrop>
  <LinksUpToDate>false</LinksUpToDate>
  <CharactersWithSpaces>495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2023-06-16T04:37:00Z</dcterms:created>
  <dc:creator>卢小爱</dc:creator>
  <cp:lastModifiedBy>适</cp:lastModifiedBy>
  <dcterms:modified xsi:type="dcterms:W3CDTF">2026-08-05T08:35:11Z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610750D8B5B3488084E37D665493E341_13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